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C9F3" w14:textId="6F86E208" w:rsidR="00F87183" w:rsidRDefault="006B6747" w:rsidP="007967B9">
      <w:pPr>
        <w:pStyle w:val="a5"/>
        <w:rPr>
          <w:rFonts w:ascii="Roboto" w:hAnsi="Roboto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157BEF23" wp14:editId="4EF0DD58">
            <wp:simplePos x="0" y="0"/>
            <wp:positionH relativeFrom="column">
              <wp:posOffset>95250</wp:posOffset>
            </wp:positionH>
            <wp:positionV relativeFrom="paragraph">
              <wp:posOffset>1476375</wp:posOffset>
            </wp:positionV>
            <wp:extent cx="5274310" cy="2724785"/>
            <wp:effectExtent l="0" t="0" r="2540" b="0"/>
            <wp:wrapTight wrapText="bothSides">
              <wp:wrapPolygon edited="0">
                <wp:start x="0" y="0"/>
                <wp:lineTo x="0" y="21444"/>
                <wp:lineTo x="21532" y="21444"/>
                <wp:lineTo x="21532" y="0"/>
                <wp:lineTo x="0" y="0"/>
              </wp:wrapPolygon>
            </wp:wrapTight>
            <wp:docPr id="1690704333" name="Εικόνα 2" descr="Εικόνα που περιέχει κείμενο, στιγμιότυπο οθόνης, γραμματοσειρά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04333" name="Εικόνα 2" descr="Εικόνα που περιέχει κείμενο, στιγμιότυπο οθόνης, γραμματοσειρά, σχεδίαση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7B9" w:rsidRPr="007967B9">
        <w:rPr>
          <w:rFonts w:ascii="Roboto" w:hAnsi="Roboto"/>
        </w:rPr>
        <w:t>Πρόσκληση στο σεμινάριο «Βιβλιογραφία &amp; ΑΙ» από την Mi.M.E.C.</w:t>
      </w:r>
    </w:p>
    <w:p w14:paraId="2013229A" w14:textId="724313D1" w:rsidR="007967B9" w:rsidRDefault="007967B9" w:rsidP="007967B9">
      <w:pPr>
        <w:rPr>
          <w:lang w:val="el-GR"/>
        </w:rPr>
      </w:pPr>
    </w:p>
    <w:p w14:paraId="7CA19322" w14:textId="49723E48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>Η εθελοντική ομάδα Mi.M.E.C., διοργανώνει</w:t>
      </w:r>
      <w:r w:rsidR="00E15CC5">
        <w:rPr>
          <w:rFonts w:ascii="Roboto" w:hAnsi="Roboto"/>
          <w:lang w:val="el-GR"/>
        </w:rPr>
        <w:t xml:space="preserve"> δωρεάν</w:t>
      </w:r>
      <w:r w:rsidRPr="007967B9">
        <w:rPr>
          <w:rFonts w:ascii="Roboto" w:hAnsi="Roboto"/>
          <w:lang w:val="el-GR"/>
        </w:rPr>
        <w:t xml:space="preserve"> </w:t>
      </w:r>
      <w:r w:rsidRPr="007967B9">
        <w:rPr>
          <w:rFonts w:ascii="Roboto" w:hAnsi="Roboto"/>
          <w:b/>
          <w:bCs/>
          <w:lang w:val="el-GR"/>
        </w:rPr>
        <w:t>διαδικτυακό σεμινάριο</w:t>
      </w:r>
      <w:r w:rsidRPr="007967B9">
        <w:rPr>
          <w:rFonts w:ascii="Roboto" w:hAnsi="Roboto"/>
          <w:lang w:val="el-GR"/>
        </w:rPr>
        <w:t>, με θέμα «</w:t>
      </w:r>
      <w:hyperlink r:id="rId6" w:history="1">
        <w:r w:rsidRPr="007967B9">
          <w:rPr>
            <w:rStyle w:val="-"/>
            <w:rFonts w:ascii="Roboto" w:hAnsi="Roboto"/>
            <w:b/>
            <w:bCs/>
            <w:i/>
            <w:iCs/>
            <w:lang w:val="el-GR"/>
          </w:rPr>
          <w:t>Βιβλιογραφία &amp; ΑΙ</w:t>
        </w:r>
      </w:hyperlink>
      <w:r w:rsidRPr="007967B9">
        <w:rPr>
          <w:rFonts w:ascii="Roboto" w:hAnsi="Roboto"/>
          <w:lang w:val="el-GR"/>
        </w:rPr>
        <w:t xml:space="preserve">». Το σεμινάριο απευθύνεται σε </w:t>
      </w:r>
      <w:r w:rsidRPr="007967B9">
        <w:rPr>
          <w:rFonts w:ascii="Roboto" w:hAnsi="Roboto"/>
          <w:u w:val="single"/>
          <w:lang w:val="el-GR"/>
        </w:rPr>
        <w:t>φοιτητές όλων των ετών</w:t>
      </w:r>
      <w:r w:rsidRPr="007967B9">
        <w:rPr>
          <w:rFonts w:ascii="Roboto" w:hAnsi="Roboto"/>
          <w:lang w:val="el-GR"/>
        </w:rPr>
        <w:t xml:space="preserve"> και αποτελεί ένα οδηγό για την εύρεση, επεξεργασία και εισαγωγή της βιβλιογραφίας.</w:t>
      </w:r>
    </w:p>
    <w:p w14:paraId="5D967B5B" w14:textId="77777777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>Στο σεμινάριο θα απαντηθούν ερωτήματα, όπως:</w:t>
      </w:r>
    </w:p>
    <w:p w14:paraId="71074393" w14:textId="39120DB1" w:rsidR="007967B9" w:rsidRPr="007967B9" w:rsidRDefault="007967B9" w:rsidP="007967B9">
      <w:pPr>
        <w:pStyle w:val="a4"/>
        <w:numPr>
          <w:ilvl w:val="0"/>
          <w:numId w:val="5"/>
        </w:num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>Πώς γίνεται η εύρεση βιβλιογραφίας αποτελεσματικά;</w:t>
      </w:r>
    </w:p>
    <w:p w14:paraId="3EB83F5C" w14:textId="4C822D56" w:rsidR="007967B9" w:rsidRPr="007967B9" w:rsidRDefault="007967B9" w:rsidP="007967B9">
      <w:pPr>
        <w:pStyle w:val="a4"/>
        <w:numPr>
          <w:ilvl w:val="0"/>
          <w:numId w:val="5"/>
        </w:num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>Πώς εισάγεται η βιβλιογραφία στο κείμενο;</w:t>
      </w:r>
    </w:p>
    <w:p w14:paraId="3D63880F" w14:textId="7E2AD6DF" w:rsidR="007967B9" w:rsidRPr="007967B9" w:rsidRDefault="007967B9" w:rsidP="007967B9">
      <w:pPr>
        <w:pStyle w:val="a4"/>
        <w:numPr>
          <w:ilvl w:val="0"/>
          <w:numId w:val="5"/>
        </w:num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>Πως μπορούν να αξιοποιηθούν τα εργαλεία τεχνητής νοημοσύνης στην βιβλιογραφία και ποιοι κίνδυνοι υπάρχουν;</w:t>
      </w:r>
    </w:p>
    <w:p w14:paraId="2E6786E9" w14:textId="77777777" w:rsidR="007967B9" w:rsidRPr="007967B9" w:rsidRDefault="007967B9" w:rsidP="007967B9">
      <w:pPr>
        <w:rPr>
          <w:rFonts w:ascii="Roboto" w:hAnsi="Roboto"/>
          <w:lang w:val="el-GR"/>
        </w:rPr>
      </w:pPr>
    </w:p>
    <w:p w14:paraId="54AF5BDB" w14:textId="77777777" w:rsidR="007967B9" w:rsidRPr="007967B9" w:rsidRDefault="007967B9" w:rsidP="007967B9">
      <w:pPr>
        <w:rPr>
          <w:rFonts w:ascii="Roboto" w:hAnsi="Roboto"/>
          <w:b/>
          <w:bCs/>
          <w:lang w:val="el-GR"/>
        </w:rPr>
      </w:pPr>
      <w:r w:rsidRPr="007967B9">
        <w:rPr>
          <w:rFonts w:ascii="Roboto" w:hAnsi="Roboto"/>
          <w:b/>
          <w:bCs/>
          <w:lang w:val="el-GR"/>
        </w:rPr>
        <w:t>Πληροφορίες Σεμιναρίου:</w:t>
      </w:r>
    </w:p>
    <w:p w14:paraId="6663B7C6" w14:textId="3C248E38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mc:AlternateContent>
            <mc:Choice Requires="w16se">
              <w:rFonts w:ascii="Roboto" w:hAnsi="Roboto"/>
            </mc:Choice>
            <mc:Fallback>
              <w:rFonts w:ascii="Segoe UI Emoji" w:eastAsia="Segoe UI Emoji" w:hAnsi="Segoe UI Emoji" w:cs="Segoe UI Emoji"/>
            </mc:Fallback>
          </mc:AlternateContent>
          <w:lang w:val="el-GR"/>
        </w:rPr>
        <mc:AlternateContent>
          <mc:Choice Requires="w16se">
            <w16se:symEx w16se:font="Segoe UI Emoji" w16se:char="1F4C5"/>
          </mc:Choice>
          <mc:Fallback>
            <w:t>📅</w:t>
          </mc:Fallback>
        </mc:AlternateContent>
      </w:r>
      <w:r w:rsidRPr="007967B9">
        <w:rPr>
          <w:rFonts w:ascii="Roboto" w:hAnsi="Roboto"/>
          <w:lang w:val="el-GR"/>
        </w:rPr>
        <w:t xml:space="preserve"> Πέμπτη 16 Μαΐου </w:t>
      </w:r>
    </w:p>
    <w:p w14:paraId="1A8E1141" w14:textId="77777777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Segoe UI Emoji" w:hAnsi="Segoe UI Emoji" w:cs="Segoe UI Emoji"/>
          <w:lang w:val="el-GR"/>
        </w:rPr>
        <w:t>⏰</w:t>
      </w:r>
      <w:r w:rsidRPr="007967B9">
        <w:rPr>
          <w:rFonts w:ascii="Roboto" w:hAnsi="Roboto"/>
          <w:lang w:val="el-GR"/>
        </w:rPr>
        <w:t xml:space="preserve"> 17.00-18.30</w:t>
      </w:r>
    </w:p>
    <w:p w14:paraId="5738BAC9" w14:textId="77777777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Segoe UI Emoji" w:hAnsi="Segoe UI Emoji" w:cs="Segoe UI Emoji"/>
          <w:lang w:val="el-GR"/>
        </w:rPr>
        <w:lastRenderedPageBreak/>
        <w:t>📍</w:t>
      </w:r>
      <w:proofErr w:type="spellStart"/>
      <w:r w:rsidRPr="007967B9">
        <w:rPr>
          <w:rFonts w:ascii="Roboto" w:hAnsi="Roboto"/>
          <w:lang w:val="el-GR"/>
        </w:rPr>
        <w:t>Google</w:t>
      </w:r>
      <w:proofErr w:type="spellEnd"/>
      <w:r w:rsidRPr="007967B9">
        <w:rPr>
          <w:rFonts w:ascii="Roboto" w:hAnsi="Roboto"/>
          <w:lang w:val="el-GR"/>
        </w:rPr>
        <w:t xml:space="preserve"> </w:t>
      </w:r>
      <w:proofErr w:type="spellStart"/>
      <w:r w:rsidRPr="007967B9">
        <w:rPr>
          <w:rFonts w:ascii="Roboto" w:hAnsi="Roboto"/>
          <w:lang w:val="el-GR"/>
        </w:rPr>
        <w:t>Meet</w:t>
      </w:r>
      <w:proofErr w:type="spellEnd"/>
    </w:p>
    <w:p w14:paraId="3662987F" w14:textId="695A57CB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Segoe UI Emoji" w:hAnsi="Segoe UI Emoji" w:cs="Segoe UI Emoji"/>
          <w:lang w:val="el-GR"/>
        </w:rPr>
        <w:t>🔗</w:t>
      </w:r>
      <w:r w:rsidRPr="007967B9">
        <w:rPr>
          <w:rFonts w:ascii="Roboto" w:hAnsi="Roboto"/>
          <w:lang w:val="el-GR"/>
        </w:rPr>
        <w:t xml:space="preserve"> </w:t>
      </w:r>
      <w:r w:rsidR="00E15CC5">
        <w:rPr>
          <w:rFonts w:ascii="Roboto" w:hAnsi="Roboto"/>
          <w:lang w:val="el-GR"/>
        </w:rPr>
        <w:t xml:space="preserve">Δωρεάν </w:t>
      </w:r>
      <w:r w:rsidRPr="007967B9">
        <w:rPr>
          <w:rFonts w:ascii="Roboto" w:hAnsi="Roboto"/>
          <w:lang w:val="el-GR"/>
        </w:rPr>
        <w:t xml:space="preserve">Εγγραφή: </w:t>
      </w:r>
      <w:hyperlink r:id="rId7" w:history="1">
        <w:r w:rsidRPr="007967B9">
          <w:rPr>
            <w:rStyle w:val="-"/>
            <w:rFonts w:ascii="Roboto" w:hAnsi="Roboto"/>
            <w:lang w:val="el-GR"/>
          </w:rPr>
          <w:t>https://bit.ly/mimec-bibliographia-ai</w:t>
        </w:r>
      </w:hyperlink>
    </w:p>
    <w:p w14:paraId="7F81140E" w14:textId="77777777" w:rsidR="007967B9" w:rsidRPr="007967B9" w:rsidRDefault="007967B9" w:rsidP="007967B9">
      <w:pPr>
        <w:rPr>
          <w:rFonts w:ascii="Roboto" w:hAnsi="Roboto"/>
          <w:lang w:val="el-GR"/>
        </w:rPr>
      </w:pPr>
    </w:p>
    <w:p w14:paraId="564EE4D9" w14:textId="0AB9BED4" w:rsidR="007967B9" w:rsidRPr="007967B9" w:rsidRDefault="007967B9" w:rsidP="007967B9">
      <w:pPr>
        <w:rPr>
          <w:rFonts w:ascii="Roboto" w:hAnsi="Roboto"/>
          <w:lang w:val="el-GR"/>
        </w:rPr>
      </w:pPr>
      <w:r w:rsidRPr="007967B9">
        <w:rPr>
          <w:rFonts w:ascii="Roboto" w:hAnsi="Roboto"/>
          <w:lang w:val="el-GR"/>
        </w:rPr>
        <w:t xml:space="preserve">Με το πέρας του σεμιναρίου θα δοθούν βεβαιώσεις παρακολούθησης. Περισσότερες πληροφορίες ή απορίες στο: </w:t>
      </w:r>
      <w:hyperlink r:id="rId8" w:history="1">
        <w:r>
          <w:rPr>
            <w:rStyle w:val="-"/>
            <w:rFonts w:ascii="Roboto" w:hAnsi="Roboto"/>
            <w:lang w:val="el-GR"/>
          </w:rPr>
          <w:t>mimetalcom@gmail.com</w:t>
        </w:r>
      </w:hyperlink>
      <w:r>
        <w:rPr>
          <w:rFonts w:ascii="Roboto" w:hAnsi="Roboto"/>
          <w:lang w:val="el-GR"/>
        </w:rPr>
        <w:t>.</w:t>
      </w:r>
    </w:p>
    <w:sectPr w:rsidR="007967B9" w:rsidRPr="007967B9" w:rsidSect="00320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861A25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045EF1"/>
    <w:multiLevelType w:val="multilevel"/>
    <w:tmpl w:val="274617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C45B3B"/>
    <w:multiLevelType w:val="hybridMultilevel"/>
    <w:tmpl w:val="35B2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6904"/>
    <w:multiLevelType w:val="hybridMultilevel"/>
    <w:tmpl w:val="1A08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4F4A"/>
    <w:multiLevelType w:val="multilevel"/>
    <w:tmpl w:val="203048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7469279">
    <w:abstractNumId w:val="4"/>
  </w:num>
  <w:num w:numId="2" w16cid:durableId="1302612830">
    <w:abstractNumId w:val="0"/>
  </w:num>
  <w:num w:numId="3" w16cid:durableId="507210280">
    <w:abstractNumId w:val="1"/>
  </w:num>
  <w:num w:numId="4" w16cid:durableId="769664180">
    <w:abstractNumId w:val="3"/>
  </w:num>
  <w:num w:numId="5" w16cid:durableId="99707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B9"/>
    <w:rsid w:val="000E0289"/>
    <w:rsid w:val="001B7C0C"/>
    <w:rsid w:val="0022377C"/>
    <w:rsid w:val="00277966"/>
    <w:rsid w:val="0032073E"/>
    <w:rsid w:val="003857D9"/>
    <w:rsid w:val="004E5D1E"/>
    <w:rsid w:val="005314EC"/>
    <w:rsid w:val="00563B71"/>
    <w:rsid w:val="0058292E"/>
    <w:rsid w:val="00604579"/>
    <w:rsid w:val="006B6747"/>
    <w:rsid w:val="00704D68"/>
    <w:rsid w:val="00764399"/>
    <w:rsid w:val="007967B9"/>
    <w:rsid w:val="007A4FED"/>
    <w:rsid w:val="008A0FB3"/>
    <w:rsid w:val="008A1028"/>
    <w:rsid w:val="009A5506"/>
    <w:rsid w:val="009E594A"/>
    <w:rsid w:val="00A25C12"/>
    <w:rsid w:val="00B52A19"/>
    <w:rsid w:val="00C41438"/>
    <w:rsid w:val="00C943A3"/>
    <w:rsid w:val="00C971EC"/>
    <w:rsid w:val="00D512C7"/>
    <w:rsid w:val="00D86BD7"/>
    <w:rsid w:val="00E15CC5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C981"/>
  <w15:chartTrackingRefBased/>
  <w15:docId w15:val="{FBC2B55B-EB90-4EB9-B5DD-E3F48FF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B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704D68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 w:line="259" w:lineRule="auto"/>
      <w:ind w:left="432" w:hanging="432"/>
      <w:jc w:val="left"/>
      <w:outlineLvl w:val="0"/>
    </w:pPr>
    <w:rPr>
      <w:rFonts w:asciiTheme="majorHAnsi" w:eastAsiaTheme="majorEastAsia" w:hAnsiTheme="majorHAnsi" w:cstheme="majorBidi"/>
      <w:b/>
      <w:bCs/>
      <w:smallCaps/>
      <w:color w:val="0070C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4D68"/>
    <w:rPr>
      <w:rFonts w:asciiTheme="majorHAnsi" w:eastAsiaTheme="majorEastAsia" w:hAnsiTheme="majorHAnsi" w:cstheme="majorBidi"/>
      <w:b/>
      <w:bCs/>
      <w:smallCaps/>
      <w:color w:val="0070C0"/>
      <w:sz w:val="36"/>
      <w:szCs w:val="36"/>
    </w:rPr>
  </w:style>
  <w:style w:type="paragraph" w:styleId="a3">
    <w:name w:val="TOC Heading"/>
    <w:basedOn w:val="1"/>
    <w:next w:val="a"/>
    <w:uiPriority w:val="39"/>
    <w:unhideWhenUsed/>
    <w:qFormat/>
    <w:rsid w:val="0022377C"/>
    <w:pPr>
      <w:outlineLvl w:val="9"/>
    </w:pPr>
    <w:rPr>
      <w:rFonts w:eastAsiaTheme="minorEastAsia" w:cstheme="minorBidi"/>
      <w:b w:val="0"/>
      <w:smallCaps w:val="0"/>
      <w:color w:val="auto"/>
      <w:lang w:eastAsia="el-GR"/>
    </w:rPr>
  </w:style>
  <w:style w:type="paragraph" w:styleId="a4">
    <w:name w:val="List Paragraph"/>
    <w:basedOn w:val="a"/>
    <w:uiPriority w:val="34"/>
    <w:qFormat/>
    <w:rsid w:val="000E0289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796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6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67B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967B9"/>
    <w:rPr>
      <w:rFonts w:eastAsiaTheme="majorEastAsia" w:cstheme="majorBidi"/>
      <w:color w:val="0F4761" w:themeColor="accent1" w:themeShade="B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7967B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7967B9"/>
    <w:rPr>
      <w:rFonts w:eastAsiaTheme="majorEastAsia" w:cstheme="majorBidi"/>
      <w:color w:val="595959" w:themeColor="text1" w:themeTint="A6"/>
      <w:sz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7967B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7967B9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Char"/>
    <w:uiPriority w:val="10"/>
    <w:qFormat/>
    <w:rsid w:val="00796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79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7967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796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79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7967B9"/>
    <w:rPr>
      <w:rFonts w:ascii="Times New Roman" w:hAnsi="Times New Roman"/>
      <w:i/>
      <w:iCs/>
      <w:color w:val="404040" w:themeColor="text1" w:themeTint="BF"/>
      <w:sz w:val="24"/>
    </w:rPr>
  </w:style>
  <w:style w:type="character" w:styleId="a8">
    <w:name w:val="Intense Emphasis"/>
    <w:basedOn w:val="a0"/>
    <w:uiPriority w:val="21"/>
    <w:qFormat/>
    <w:rsid w:val="007967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796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7967B9"/>
    <w:rPr>
      <w:rFonts w:ascii="Times New Roman" w:hAnsi="Times New Roman"/>
      <w:i/>
      <w:iCs/>
      <w:color w:val="0F4761" w:themeColor="accent1" w:themeShade="BF"/>
      <w:sz w:val="24"/>
    </w:rPr>
  </w:style>
  <w:style w:type="character" w:styleId="aa">
    <w:name w:val="Intense Reference"/>
    <w:basedOn w:val="a0"/>
    <w:uiPriority w:val="32"/>
    <w:qFormat/>
    <w:rsid w:val="007967B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967B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etal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mimec-bibliographia-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mimec-bibliographia-a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Μαγδαληνη Μυλωνα</dc:creator>
  <cp:keywords/>
  <dc:description/>
  <cp:lastModifiedBy>Μαγδαληνη Μυλωνα</cp:lastModifiedBy>
  <cp:revision>3</cp:revision>
  <dcterms:created xsi:type="dcterms:W3CDTF">2024-05-01T10:06:00Z</dcterms:created>
  <dcterms:modified xsi:type="dcterms:W3CDTF">2024-05-01T11:18:00Z</dcterms:modified>
</cp:coreProperties>
</file>